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D0" w:rsidRPr="00921F88" w:rsidRDefault="004960EF" w:rsidP="00E73A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Andijon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davlat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universiteti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A70BD0" w:rsidRPr="00921F88" w:rsidRDefault="00921F88" w:rsidP="00E73A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proofErr w:type="spellStart"/>
      <w:r w:rsidRPr="00921F88">
        <w:rPr>
          <w:rFonts w:ascii="Times New Roman" w:hAnsi="Times New Roman" w:cs="Times New Roman"/>
          <w:b/>
          <w:sz w:val="24"/>
          <w:szCs w:val="24"/>
          <w:lang w:val="en-US"/>
        </w:rPr>
        <w:t>Filologiya</w:t>
      </w:r>
      <w:proofErr w:type="spellEnd"/>
      <w:r w:rsidRPr="00921F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73A63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fakultetining</w:t>
      </w:r>
    </w:p>
    <w:p w:rsidR="00F86C40" w:rsidRPr="00921F88" w:rsidRDefault="00D031B5" w:rsidP="00E73A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kunduzgi ta’lim shakli </w:t>
      </w:r>
      <w:r w:rsidR="00921F88" w:rsidRPr="00921F8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5112500-O</w:t>
      </w:r>
      <w:r w:rsidR="00921F88"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‘</w:t>
      </w:r>
      <w:proofErr w:type="spellStart"/>
      <w:r w:rsidR="00921F88"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zga</w:t>
      </w:r>
      <w:proofErr w:type="spellEnd"/>
      <w:r w:rsidR="00921F88"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921F88"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tilli</w:t>
      </w:r>
      <w:proofErr w:type="spellEnd"/>
      <w:r w:rsidR="00921F88"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921F88"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guruhlarda</w:t>
      </w:r>
      <w:proofErr w:type="spellEnd"/>
      <w:r w:rsidR="00921F88" w:rsidRPr="00921F8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rus tili</w:t>
      </w:r>
      <w:r w:rsidR="00921F88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73A63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ta’lim</w:t>
      </w:r>
      <w:r w:rsidR="00A70BD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73A63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yo‘nalishi</w:t>
      </w:r>
    </w:p>
    <w:p w:rsidR="00F86C40" w:rsidRPr="00921F88" w:rsidRDefault="00F86C40" w:rsidP="00E73A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202</w:t>
      </w:r>
      <w:r w:rsidR="0041783E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-202</w:t>
      </w:r>
      <w:r w:rsidR="0041783E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4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960EF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o‘quv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960EF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yilida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960EF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bitiruvchi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73A63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talabalari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960EF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uchun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960EF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tashkil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960EF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etilayotgan</w:t>
      </w:r>
    </w:p>
    <w:p w:rsidR="00F86C40" w:rsidRPr="00921F88" w:rsidRDefault="004960EF" w:rsidP="00E73A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Yakuniy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Davlat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attestatsiyasi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sinovlarini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1783E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majburiy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1783E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fanlar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dan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tuzilgan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savollar</w:t>
      </w:r>
    </w:p>
    <w:p w:rsidR="00440C75" w:rsidRPr="00921F88" w:rsidRDefault="004960EF" w:rsidP="00E73A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B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N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K</w:t>
      </w:r>
      <w:r w:rsidR="00F86C40"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921F88"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</w:p>
    <w:p w:rsidR="00921F88" w:rsidRDefault="00921F88" w:rsidP="00921F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921F88" w:rsidRPr="00921F88" w:rsidRDefault="00921F88" w:rsidP="00921F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921F8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Yakuniy Davlat attestatsiyasi sinovlarida o‘tkaziladigan fanlar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21F8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tarkibi:</w:t>
      </w:r>
    </w:p>
    <w:p w:rsidR="00921F88" w:rsidRPr="00921F88" w:rsidRDefault="00921F88" w:rsidP="00921F88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bookmarkStart w:id="0" w:name="_Hlk99124333"/>
      <w:r w:rsidRPr="00921F8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1.</w:t>
      </w:r>
      <w:bookmarkStart w:id="1" w:name="_Hlk99105653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21F8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Hozirgi adabiy</w:t>
      </w:r>
      <w:r w:rsidRPr="00921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1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</w:t>
      </w:r>
      <w:proofErr w:type="spellEnd"/>
      <w:r w:rsidRPr="00921F8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til</w:t>
      </w:r>
      <w:proofErr w:type="spellStart"/>
      <w:r w:rsidRPr="00921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21F8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;</w:t>
      </w:r>
    </w:p>
    <w:bookmarkEnd w:id="1"/>
    <w:p w:rsidR="00921F88" w:rsidRPr="00921F88" w:rsidRDefault="00921F88" w:rsidP="00921F88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921F8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2.</w:t>
      </w:r>
      <w:r w:rsidRPr="00921F8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Rus adabiyo’ti tarixi </w:t>
      </w:r>
    </w:p>
    <w:p w:rsidR="00921F88" w:rsidRPr="00921F88" w:rsidRDefault="00921F88" w:rsidP="00921F88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921F8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3.</w:t>
      </w:r>
      <w:r w:rsidRPr="00921F8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bookmarkStart w:id="2" w:name="_Hlk99127907"/>
      <w:r w:rsidRPr="00921F8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Rus t</w:t>
      </w:r>
      <w:proofErr w:type="spellStart"/>
      <w:r w:rsidRPr="00921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ili</w:t>
      </w:r>
      <w:proofErr w:type="spellEnd"/>
      <w:r w:rsidRPr="00921F8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o’qitish metodikasi</w:t>
      </w:r>
      <w:bookmarkEnd w:id="2"/>
      <w:r w:rsidRPr="00921F8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;</w:t>
      </w:r>
    </w:p>
    <w:p w:rsidR="00921F88" w:rsidRPr="00921F88" w:rsidRDefault="00921F88" w:rsidP="00921F88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921F8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4.</w:t>
      </w:r>
      <w:r w:rsidRPr="00921F8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Rus adabiyo’ti o’qitish metodikasi;</w:t>
      </w:r>
    </w:p>
    <w:p w:rsidR="00921F88" w:rsidRPr="00921F88" w:rsidRDefault="00921F88" w:rsidP="00921F8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921F88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1.</w:t>
      </w:r>
      <w:r w:rsidRPr="00921F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921F88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“</w:t>
      </w:r>
      <w:r w:rsidRPr="00921F8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Hozirgi adabiy</w:t>
      </w:r>
      <w:r w:rsidRPr="00921F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21F88">
        <w:rPr>
          <w:rFonts w:ascii="Times New Roman" w:hAnsi="Times New Roman" w:cs="Times New Roman"/>
          <w:b/>
          <w:bCs/>
          <w:sz w:val="24"/>
          <w:szCs w:val="24"/>
          <w:lang w:val="en-US"/>
        </w:rPr>
        <w:t>rus</w:t>
      </w:r>
      <w:proofErr w:type="spellEnd"/>
      <w:r w:rsidRPr="00921F8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til</w:t>
      </w:r>
      <w:proofErr w:type="spellStart"/>
      <w:r w:rsidRPr="00921F8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921F88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“ fani bo‘yicha: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817"/>
        <w:gridCol w:w="8613"/>
      </w:tblGrid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Фонетика. Акустико-артикуляторная классификация звуков современного русского языка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Комбинаторные и позиционные изменения звуков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Слог,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слогоделение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. Ударение 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Произношение согласных и групп согласных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Произношение грамматических форм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Графика, слоговой принцип. Алфавит 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Орфография. Принцип русской орфографии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Лексика, лексикология. Слово, многозначность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Способы развития полисемии: метафора, метонимия, синекдоха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Пассивный словарный запас современного русского языка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Фразеология. Классификация ФЕ по семантическому принципу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Классификация фразеологизмов по соотношению с частями речи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Словообразование. Словообразовательная структура слова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. Типы морфем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Морфология. Грамматические значение, форма, категория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Части речи. Система частей речи современного русского языка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имён существительных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Категория рода имён существительных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имён прилагательных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Грамматические разряды имён числительных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Склонение имён числительных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Классификация местоимений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Деепричастие</w:t>
            </w:r>
            <w:proofErr w:type="spellEnd"/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Категория состояния</w:t>
            </w:r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Модальные слова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Междометия, звукоподражательные слова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Cоюзы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Понятие о предложении. Предикативность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Синтаксис. Основные единицы синтаксиса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Виды синтаксической связи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Типы сложных предложений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Пунктуация. Группы знаков препинаний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Стилистика. Функциональный стиль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стиль,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, жанры научного стиля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стиль,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, жанры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стиль,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, жанры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стиль,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Стиль художественной литературы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Культура речи, основные нормы культуры речи</w:t>
            </w:r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этикет. Монолог, диалог,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</w:p>
        </w:tc>
      </w:tr>
      <w:tr w:rsidR="00921F88" w:rsidRPr="00921F88" w:rsidTr="005A02EC">
        <w:tc>
          <w:tcPr>
            <w:tcW w:w="817" w:type="dxa"/>
          </w:tcPr>
          <w:p w:rsidR="00921F88" w:rsidRPr="00921F88" w:rsidRDefault="00921F88" w:rsidP="00921F8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613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</w:tr>
    </w:tbl>
    <w:p w:rsidR="00921F88" w:rsidRPr="00921F88" w:rsidRDefault="00921F88" w:rsidP="00921F88">
      <w:pPr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921F8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921F88" w:rsidRPr="00921F88" w:rsidRDefault="00921F88" w:rsidP="00921F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3" w:name="_Hlk99125637"/>
      <w:bookmarkEnd w:id="0"/>
      <w:proofErr w:type="gramStart"/>
      <w:r w:rsidRPr="00921F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2. </w:t>
      </w:r>
      <w:r w:rsidRPr="00921F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921F88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“</w:t>
      </w:r>
      <w:proofErr w:type="gramEnd"/>
      <w:r w:rsidRPr="00921F8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Rus adabiyo’ti tarixi </w:t>
      </w:r>
      <w:r w:rsidRPr="00921F88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“ fani bo‘yicha: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846"/>
        <w:gridCol w:w="8584"/>
      </w:tblGrid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Академические школы в русской фольклористике.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Свадьба как обряд, ее функции; периоды и этапы свадебного обряда.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Загадка: происхождение, тематика, поэтика.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Тематика и художественные особенности пословиц.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Сказки: общая характеристика, классификация.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Общая характеристика жанра былины. Классификация и система образов былин.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Исторические песни как жанр эпической поэзии.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Частушка как жанр.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предпосылки возникновения древнерусской литературы. Роль фольклора и византийской книжности в ее формировании.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Своеобразие композиции «Повести временных лет». Историческая повесть и сказание в летописи, элементы агиографического жанра и стиля. Сочетание народнопоэтической и книжной традиций.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«Поучение» Владимира Мономаха как памятник «учительного» красноречия. Идея этического ограничения государственной власти. Лиро-эпический характер «Поучения…», его основной тон, элементы автобиографии.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Сатирическое изображение суда в литературе второй половины XVII века («Повесть о Шемякине суде», «Повесть о Ерше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Ершовиче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 «Хождение за три моря» Афанасия Никитина. Своеобразие жанра, композиции, языка и стиля.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Новые жанры в русской литературе XVII века. Формирование новой изобразительной системы в бытовой повести второй половины XVII века. Мировоззренческие основы движения стиля.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Специфика изображения внутреннего мира человека в «Повести о Горе-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Злочастии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». Изменения в авторской точке зрения.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и творчество Аввакума.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Двуплановая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повествования в «Житии» протопопа Аввакума. Традиционное и новаторское в произведении.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периодизации литературного процесса в России XVIII века.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литературы петровского времени.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Русский классицизм.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Сентиментализм как литературное направление в России ХVIII века.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русской литературы ХVIII в. в творчестве писателей XIX в.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Жизнь и творчество М. В. Ломоносова, ученого и поэта.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В. К. Тредиаковский как писатель и теоретик русского классицизма.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Лирика А. П. Сумарокова. Анализ одного стихотворения (на выбор).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личности, судьбы и творчества Г. Р. Державина.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путь А. Н. Радищева. Проблема художественного метода писателя.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и проблематика «Путешествия из Петербурга в Москву» А. Н. Радищева.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композиции романа А.С. Пушкина «Евгений Онегин».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А.С. Пушкина (на примере одного-двух стихотворений).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Мотив одиночества в лирике М.Ю. Лермонтова. 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времени». Художественные приемы создания образа Печорина.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 "Кто виноват?": поэтика и стиль.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Поэма Н.В. Гоголя «Мертвые души» как «малый род эпопеи». Гоголь о замысле поэмы.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Нравственная эволюция героя в рассказе А.П. Чехова «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». Анализ эпизода из рассказа.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Драматическое и комическое в пьесе А.П. Чехова «Вишневый сад».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А.П. Чехов – обличитель мещанства и пошлости. (На примере одного произведения.)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: Философский характер лирики Тютчева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лирики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, ее основные мотивы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Тема в прозе И.А. Бунина на примере одного произведения.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Романтическая концепция любви в прозе А.И. Куприна. (На примере одного произведения).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Символизм как литературное направление. Анализ стихотворения одного из поэтов-символистов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Новаторство лирики В.В. Маяковского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Крестьянская тема в русской литературе ХХ века. (На примере одного произведения.)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Лирика С.А. Есенина. Основные темы, идеи, художественное мастерство. Разбор одного стихотворения.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Лирика М.И. Цветаевой. Основные темы, идеи, художественное мастерство. Разбор одного стихотворения.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развития женской прозы конца ХХ – начала </w:t>
            </w:r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в русской прозе. </w:t>
            </w:r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примере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одного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Поэма «Василий Теркин» А.Твардовского</w:t>
            </w:r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Деревенская проза. Проблема народного характера Абрамова,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В.Шукшина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В.Распутина</w:t>
            </w:r>
            <w:proofErr w:type="spellEnd"/>
          </w:p>
        </w:tc>
      </w:tr>
      <w:tr w:rsidR="00921F88" w:rsidRPr="00921F88" w:rsidTr="005A02EC">
        <w:tc>
          <w:tcPr>
            <w:tcW w:w="84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921F88" w:rsidRPr="00921F88" w:rsidRDefault="00921F88" w:rsidP="005A02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Русская и  узбекская литература на современном этапе</w:t>
            </w:r>
          </w:p>
        </w:tc>
      </w:tr>
    </w:tbl>
    <w:bookmarkEnd w:id="3"/>
    <w:p w:rsidR="00921F88" w:rsidRPr="00921F88" w:rsidRDefault="00921F88" w:rsidP="00921F88">
      <w:pPr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921F8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921F88" w:rsidRPr="00921F88" w:rsidRDefault="00921F88" w:rsidP="00921F8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z-Cyrl-UZ"/>
        </w:rPr>
      </w:pPr>
      <w:proofErr w:type="gramStart"/>
      <w:r w:rsidRPr="00921F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3. </w:t>
      </w:r>
      <w:r w:rsidRPr="00921F8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21F88">
        <w:rPr>
          <w:rFonts w:ascii="Times New Roman" w:eastAsia="Calibri" w:hAnsi="Times New Roman" w:cs="Times New Roman"/>
          <w:b/>
          <w:bCs/>
          <w:sz w:val="24"/>
          <w:szCs w:val="24"/>
          <w:lang w:val="uz-Cyrl-UZ"/>
        </w:rPr>
        <w:t>“</w:t>
      </w:r>
      <w:proofErr w:type="gramEnd"/>
      <w:r w:rsidRPr="00921F88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Rus tili o’qitish metodikasi</w:t>
      </w:r>
      <w:r w:rsidRPr="00921F88">
        <w:rPr>
          <w:rFonts w:ascii="Times New Roman" w:eastAsia="Calibri" w:hAnsi="Times New Roman" w:cs="Times New Roman"/>
          <w:b/>
          <w:bCs/>
          <w:sz w:val="24"/>
          <w:szCs w:val="24"/>
          <w:lang w:val="uz-Cyrl-UZ"/>
        </w:rPr>
        <w:t>“ fani bo‘yicha: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996"/>
        <w:gridCol w:w="8434"/>
      </w:tblGrid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преподавания русского языка как наука.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лингводидактике.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История</w:t>
            </w: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преподавания русского языка как науки.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обучения русскому языку.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методов обучения.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подходы к классификации методов обучения, их характеристика.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Методы: грамматико-переводной, прямой, комбинированный, сознательно-практический, коммуникативный, поисковый, программированный, интенсивный.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Этапы обучения русскому языку.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 русскому языку.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Теория учебника по русскому языку: принципы построения.</w:t>
            </w: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как ведущее средство обучения. Определение содержания и структуры учебника.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учебно-методическом комплексе.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как средство обучения. 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Средства наглядности в обучении русскому языку.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Урок как основная форма организации процесса обучения русскому языку. 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Особенности урока русского языка.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ипы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 уроков русского языка в зависимости от их целей и содержания урока.</w:t>
            </w: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урока русского языка.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Подготовка к уроку. Поурочные планы.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составления конспекта урока.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анализа урока русского языка, критерии его оценки.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русскому языку. Виды планирования.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Этапы подготовки учителя к уроку.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учебной программе.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Годовые или календарные планы. Тематические планы. Поурочные планы по подготовке учителя.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Учет необходимости формирования орфографических навыков при планировании </w:t>
            </w: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урока</w:t>
            </w: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письменных работ.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Диктанты как основное средство формирования орфографических навыков.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диктантов.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 диктанты.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проведения и проверки письменных работ. Работа над ошибками.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Методика работы над связной речью.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изложения и сочинения.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преподавания фонетики.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преподавания лексики.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преподавания словообразования.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преподавания морфологии.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преподавания синтаксиса.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орфографии.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пунктуации.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преподавания стилистики.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работа по русскому языку.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Чтение </w:t>
            </w: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как вид речевой деятельности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Методика обучения чтению на русском языке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Методика работы с лингвострановедческим материалом при обучении русскому языку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 как основа современных педагогических технологий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Методика обучения говорению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Методика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технике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письма</w:t>
            </w:r>
            <w:proofErr w:type="spellEnd"/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 как вид речевой деятельности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Тестирование как форма контроля процесса обучения русскому языку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Кружковая работа. Сущность кружковой работы.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Современный урок русского языка в общеобразовательной школе республики Узбекистан</w:t>
            </w:r>
          </w:p>
        </w:tc>
      </w:tr>
    </w:tbl>
    <w:p w:rsidR="00921F88" w:rsidRPr="00921F88" w:rsidRDefault="00921F88" w:rsidP="00921F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F88" w:rsidRPr="00921F88" w:rsidRDefault="00921F88" w:rsidP="00921F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z-Cyrl-UZ"/>
        </w:rPr>
      </w:pPr>
      <w:proofErr w:type="gramStart"/>
      <w:r w:rsidRPr="00921F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4. </w:t>
      </w:r>
      <w:r w:rsidRPr="00921F8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21F88">
        <w:rPr>
          <w:rFonts w:ascii="Times New Roman" w:eastAsia="Calibri" w:hAnsi="Times New Roman" w:cs="Times New Roman"/>
          <w:b/>
          <w:bCs/>
          <w:sz w:val="24"/>
          <w:szCs w:val="24"/>
          <w:lang w:val="uz-Cyrl-UZ"/>
        </w:rPr>
        <w:t>“</w:t>
      </w:r>
      <w:proofErr w:type="spellStart"/>
      <w:proofErr w:type="gramEnd"/>
      <w:r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</w:t>
      </w:r>
      <w:proofErr w:type="spellEnd"/>
      <w:r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adabiyo’ti</w:t>
      </w:r>
      <w:proofErr w:type="spellEnd"/>
      <w:r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o’qitish</w:t>
      </w:r>
      <w:proofErr w:type="spellEnd"/>
      <w:r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metodikasi</w:t>
      </w:r>
      <w:proofErr w:type="spellEnd"/>
      <w:r w:rsidRPr="00921F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21F88">
        <w:rPr>
          <w:rFonts w:ascii="Times New Roman" w:eastAsia="Calibri" w:hAnsi="Times New Roman" w:cs="Times New Roman"/>
          <w:b/>
          <w:bCs/>
          <w:sz w:val="24"/>
          <w:szCs w:val="24"/>
          <w:lang w:val="uz-Cyrl-UZ"/>
        </w:rPr>
        <w:t>“ fani bo‘yicha: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996"/>
        <w:gridCol w:w="8434"/>
      </w:tblGrid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литературы как научная дисциплина.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Краткий исторический обзор развития методики преподавания литературы.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и профессиональные требования к нему. Требования к личности и профессиональной подготовке учителя словесника.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учителя-словесника. Источники и пособия в работе учителя-словесника над учебными планами.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преподавания литературы.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Методы и приемы преподавания литературы.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творческого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чтения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Репродуктивный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Объяснительно-иллюстративный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</w:t>
            </w:r>
            <w:proofErr w:type="spellEnd"/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Эвристический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Исследовательский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Этапы изучения литературного произведения.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Методика изучения монографической и обзорной темы.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занятия и подготовка учащихся к восприятию художественных произведений.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методические приемы проведения вступительных занятий в зависимости от цели урока: лекция учителя, рассказ, заочная экскурсия, беседа по личным впечатлениям учащихся и др.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биографии писателя.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литературного произведения как путь к его анализу.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Виды чтения литературных произведений.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литературных произведений.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Литературоведческий анализ как основа анализа художественных произведений в учебных целях.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Обучающий и воспитывающий характер школьного анализа.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пути анализа: анализ «вслед за автором» или целостный анализ литературного произведения,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пообразный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проблемно-тематический анализ.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Заключительные занятия. Психолого-педагогическая обусловленность необходимости заключительных занятий. Основные задачи заключительных занятий.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методические приемы проведения заключительных занятий.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Урок литературы. Проблемы современного урока в дидактической и методической литературе.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Типы уроков литературы.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классификации уроков литературы.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современного и традиционного урока литературы.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современным урокам литературы, содержание, структура.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Учет и оценка знаний учащихся по литературе – важнейший фактор организации преподавания.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Виды и формы  опроса на уроках литературы.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Внеклассная и внешкольная работа по литературе.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художественных произведений в их родовой специфике.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зучение эпических, лирических и драматических произведений.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изучения эпических произведений в современной школе, академических лицеях и колледжах.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Этапы изучения эпических произведений.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изучения рассказа, повести, романа.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пути и приемы подготовки учащихся к восприятию лирических произведений.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Методика обучения выразительному чтению.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на уроках литературы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Понятие «педагогические технологии»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Технология «Обучение в сотрудничестве»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русской литературе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учащихся в процессе изучения литературы.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Методика развития диалогической речи учащихся.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развития монологической речи учащихся. 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Развитие письменной речи учащихся в процессе изучения литературы. Особенности развития письменной речи учащихся на уроках литературы.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письменных работ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Основные виды письменных работ (изложение, сочинение)</w:t>
            </w:r>
          </w:p>
        </w:tc>
      </w:tr>
      <w:tr w:rsidR="00921F88" w:rsidRPr="00921F88" w:rsidTr="005A02EC">
        <w:tc>
          <w:tcPr>
            <w:tcW w:w="996" w:type="dxa"/>
          </w:tcPr>
          <w:p w:rsidR="00921F88" w:rsidRPr="00921F88" w:rsidRDefault="00921F88" w:rsidP="00921F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921F88" w:rsidRPr="00921F88" w:rsidRDefault="00921F88" w:rsidP="005A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наглядности на уроках литературы.  </w:t>
            </w:r>
            <w:proofErr w:type="spellStart"/>
            <w:r w:rsidRPr="00921F88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proofErr w:type="spellEnd"/>
            <w:r w:rsidRPr="00921F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</w:t>
            </w:r>
            <w:r w:rsidRPr="00921F8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наглядности на уроках литературы.</w:t>
            </w:r>
          </w:p>
        </w:tc>
      </w:tr>
    </w:tbl>
    <w:p w:rsidR="0002377D" w:rsidRPr="00921F88" w:rsidRDefault="0002377D" w:rsidP="00F86C40">
      <w:pPr>
        <w:jc w:val="center"/>
        <w:rPr>
          <w:rFonts w:ascii="Times New Roman" w:hAnsi="Times New Roman" w:cs="Times New Roman"/>
        </w:rPr>
      </w:pPr>
    </w:p>
    <w:p w:rsidR="00180D5F" w:rsidRPr="00921F88" w:rsidRDefault="00180D5F" w:rsidP="00F86C40">
      <w:pPr>
        <w:jc w:val="center"/>
        <w:rPr>
          <w:rFonts w:ascii="Times New Roman" w:hAnsi="Times New Roman" w:cs="Times New Roman"/>
          <w:lang w:val="uz-Cyrl-UZ"/>
        </w:rPr>
      </w:pPr>
    </w:p>
    <w:p w:rsidR="00F86C40" w:rsidRPr="006609B2" w:rsidRDefault="004960EF" w:rsidP="00F86C40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609B2">
        <w:rPr>
          <w:rFonts w:ascii="Times New Roman" w:hAnsi="Times New Roman" w:cs="Times New Roman"/>
          <w:b/>
          <w:sz w:val="24"/>
          <w:szCs w:val="24"/>
          <w:lang w:val="uz-Cyrl-UZ"/>
        </w:rPr>
        <w:t>Tuzuvchilar</w:t>
      </w:r>
      <w:r w:rsidR="00F86C40" w:rsidRPr="006609B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F86C40" w:rsidRPr="006609B2" w:rsidRDefault="00F86C40" w:rsidP="00F86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09B2">
        <w:rPr>
          <w:rFonts w:ascii="Times New Roman" w:hAnsi="Times New Roman" w:cs="Times New Roman"/>
          <w:b/>
          <w:sz w:val="24"/>
          <w:szCs w:val="24"/>
          <w:lang w:val="uz-Cyrl-UZ"/>
        </w:rPr>
        <w:t>1.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     </w:t>
      </w:r>
      <w:proofErr w:type="spellStart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>adabiyoti</w:t>
      </w:r>
      <w:proofErr w:type="spellEnd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>kafedrasi</w:t>
      </w:r>
      <w:proofErr w:type="spellEnd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>mudiri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_________             </w:t>
      </w:r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>G‘</w:t>
      </w:r>
      <w:proofErr w:type="gramEnd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6609B2" w:rsidRPr="006609B2">
        <w:rPr>
          <w:rFonts w:ascii="Times New Roman" w:hAnsi="Times New Roman" w:cs="Times New Roman"/>
          <w:sz w:val="24"/>
          <w:szCs w:val="24"/>
          <w:lang w:val="en-US"/>
        </w:rPr>
        <w:t>O.Xolbutayev</w:t>
      </w:r>
      <w:proofErr w:type="spellEnd"/>
    </w:p>
    <w:p w:rsidR="00F86C40" w:rsidRPr="006609B2" w:rsidRDefault="004960EF" w:rsidP="004960EF">
      <w:pPr>
        <w:tabs>
          <w:tab w:val="left" w:pos="174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09B2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6609B2" w:rsidRPr="006609B2" w:rsidRDefault="006609B2" w:rsidP="00660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09B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609B2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    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adabiyoti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kafedrasi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professori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    _________                  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V.</w:t>
      </w:r>
      <w:proofErr w:type="gramStart"/>
      <w:r w:rsidRPr="006609B2">
        <w:rPr>
          <w:rFonts w:ascii="Times New Roman" w:hAnsi="Times New Roman" w:cs="Times New Roman"/>
          <w:sz w:val="24"/>
          <w:szCs w:val="24"/>
          <w:lang w:val="en-US"/>
        </w:rPr>
        <w:t>A.Karashuk</w:t>
      </w:r>
      <w:proofErr w:type="spellEnd"/>
      <w:proofErr w:type="gramEnd"/>
    </w:p>
    <w:p w:rsidR="006609B2" w:rsidRPr="006609B2" w:rsidRDefault="006609B2" w:rsidP="00660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   </w:t>
      </w:r>
    </w:p>
    <w:p w:rsidR="006609B2" w:rsidRPr="006609B2" w:rsidRDefault="006609B2" w:rsidP="00660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09B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609B2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    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adabiyoti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kafedrasi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dotsenti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_________                  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R.</w:t>
      </w:r>
      <w:proofErr w:type="gramStart"/>
      <w:r w:rsidRPr="006609B2">
        <w:rPr>
          <w:rFonts w:ascii="Times New Roman" w:hAnsi="Times New Roman" w:cs="Times New Roman"/>
          <w:sz w:val="24"/>
          <w:szCs w:val="24"/>
          <w:lang w:val="en-US"/>
        </w:rPr>
        <w:t>G.Baratov</w:t>
      </w:r>
      <w:proofErr w:type="spellEnd"/>
      <w:proofErr w:type="gramEnd"/>
    </w:p>
    <w:p w:rsidR="006609B2" w:rsidRPr="006609B2" w:rsidRDefault="006609B2" w:rsidP="00660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609B2" w:rsidRPr="006609B2" w:rsidRDefault="006609B2" w:rsidP="00660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09B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6609B2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    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adabiyoti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kafedrasi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dotsenti</w:t>
      </w:r>
      <w:proofErr w:type="spellEnd"/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609B2">
        <w:rPr>
          <w:rFonts w:ascii="Times New Roman" w:hAnsi="Times New Roman" w:cs="Times New Roman"/>
          <w:sz w:val="24"/>
          <w:szCs w:val="24"/>
          <w:lang w:val="en-US"/>
        </w:rPr>
        <w:t xml:space="preserve">_________                   </w:t>
      </w:r>
      <w:proofErr w:type="spellStart"/>
      <w:r w:rsidRPr="006609B2">
        <w:rPr>
          <w:rFonts w:ascii="Times New Roman" w:hAnsi="Times New Roman" w:cs="Times New Roman"/>
          <w:sz w:val="24"/>
          <w:szCs w:val="24"/>
          <w:lang w:val="en-US"/>
        </w:rPr>
        <w:t>M.</w:t>
      </w:r>
      <w:proofErr w:type="gramStart"/>
      <w:r w:rsidRPr="006609B2">
        <w:rPr>
          <w:rFonts w:ascii="Times New Roman" w:hAnsi="Times New Roman" w:cs="Times New Roman"/>
          <w:sz w:val="24"/>
          <w:szCs w:val="24"/>
          <w:lang w:val="en-US"/>
        </w:rPr>
        <w:t>E.Raximova</w:t>
      </w:r>
      <w:proofErr w:type="spellEnd"/>
      <w:proofErr w:type="gramEnd"/>
    </w:p>
    <w:p w:rsidR="00F86C40" w:rsidRPr="006609B2" w:rsidRDefault="00F86C40" w:rsidP="00F86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09B2" w:rsidRPr="006609B2" w:rsidRDefault="006609B2" w:rsidP="00F86C4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09B2" w:rsidRPr="006609B2" w:rsidRDefault="006609B2" w:rsidP="00F86C4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4" w:name="_GoBack"/>
      <w:bookmarkEnd w:id="4"/>
    </w:p>
    <w:p w:rsidR="00F86C40" w:rsidRPr="006609B2" w:rsidRDefault="004960EF" w:rsidP="00F86C40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609B2">
        <w:rPr>
          <w:rFonts w:ascii="Times New Roman" w:hAnsi="Times New Roman" w:cs="Times New Roman"/>
          <w:b/>
          <w:sz w:val="24"/>
          <w:szCs w:val="24"/>
          <w:lang w:val="uz-Cyrl-UZ"/>
        </w:rPr>
        <w:t>Ekspert</w:t>
      </w:r>
      <w:r w:rsidR="00F86C40" w:rsidRPr="006609B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6609B2" w:rsidRPr="006609B2" w:rsidRDefault="006609B2" w:rsidP="00660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6609B2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ADCHTI Rus tili nazariyasi va </w:t>
      </w:r>
    </w:p>
    <w:p w:rsidR="006609B2" w:rsidRPr="006609B2" w:rsidRDefault="006609B2" w:rsidP="00660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   tarjimashunosligi kafedrasi mudiri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</w:t>
      </w:r>
      <w:r w:rsidRPr="006609B2">
        <w:rPr>
          <w:rFonts w:ascii="Times New Roman" w:hAnsi="Times New Roman" w:cs="Times New Roman"/>
          <w:sz w:val="24"/>
          <w:szCs w:val="24"/>
          <w:lang w:val="uz-Cyrl-UZ"/>
        </w:rPr>
        <w:t xml:space="preserve"> _________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N.A.Xaydarova</w:t>
      </w:r>
      <w:proofErr w:type="spellEnd"/>
    </w:p>
    <w:p w:rsidR="006609B2" w:rsidRPr="006609B2" w:rsidRDefault="006609B2" w:rsidP="00660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86C40" w:rsidRPr="00921F88" w:rsidRDefault="00F86C40" w:rsidP="00F86C40">
      <w:pPr>
        <w:spacing w:after="0" w:line="240" w:lineRule="auto"/>
        <w:rPr>
          <w:rFonts w:ascii="Times New Roman" w:hAnsi="Times New Roman" w:cs="Times New Roman"/>
          <w:i/>
          <w:szCs w:val="24"/>
          <w:lang w:val="en-US"/>
        </w:rPr>
      </w:pPr>
    </w:p>
    <w:p w:rsidR="00F86C40" w:rsidRPr="00921F88" w:rsidRDefault="00F86C40" w:rsidP="00F86C40">
      <w:pPr>
        <w:spacing w:after="0" w:line="240" w:lineRule="auto"/>
        <w:rPr>
          <w:rFonts w:ascii="Times New Roman" w:hAnsi="Times New Roman" w:cs="Times New Roman"/>
          <w:b/>
          <w:szCs w:val="24"/>
          <w:lang w:val="uz-Cyrl-UZ"/>
        </w:rPr>
      </w:pPr>
      <w:r w:rsidRPr="00921F88">
        <w:rPr>
          <w:rFonts w:ascii="Times New Roman" w:hAnsi="Times New Roman" w:cs="Times New Roman"/>
          <w:b/>
          <w:szCs w:val="24"/>
          <w:lang w:val="uz-Cyrl-UZ"/>
        </w:rPr>
        <w:t xml:space="preserve">    </w:t>
      </w:r>
    </w:p>
    <w:p w:rsidR="004960EF" w:rsidRPr="00921F88" w:rsidRDefault="004960EF" w:rsidP="00F86C40">
      <w:pPr>
        <w:spacing w:after="0" w:line="240" w:lineRule="auto"/>
        <w:rPr>
          <w:rFonts w:ascii="Times New Roman" w:hAnsi="Times New Roman" w:cs="Times New Roman"/>
          <w:b/>
          <w:szCs w:val="24"/>
          <w:lang w:val="uz-Cyrl-UZ"/>
        </w:rPr>
      </w:pPr>
    </w:p>
    <w:sectPr w:rsidR="004960EF" w:rsidRPr="0092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7D6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3E6932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13EBC"/>
    <w:multiLevelType w:val="hybridMultilevel"/>
    <w:tmpl w:val="C62AD444"/>
    <w:lvl w:ilvl="0" w:tplc="8E468A9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7E7192"/>
    <w:multiLevelType w:val="hybridMultilevel"/>
    <w:tmpl w:val="D6EA5D1E"/>
    <w:lvl w:ilvl="0" w:tplc="E3944D3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C8849E2"/>
    <w:multiLevelType w:val="hybridMultilevel"/>
    <w:tmpl w:val="C62AD444"/>
    <w:lvl w:ilvl="0" w:tplc="8E468A9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376237"/>
    <w:multiLevelType w:val="hybridMultilevel"/>
    <w:tmpl w:val="7E20028A"/>
    <w:lvl w:ilvl="0" w:tplc="0250FAC2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B4C86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0322E"/>
    <w:multiLevelType w:val="hybridMultilevel"/>
    <w:tmpl w:val="11E61204"/>
    <w:lvl w:ilvl="0" w:tplc="8E468A9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272EE5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F00D54"/>
    <w:multiLevelType w:val="hybridMultilevel"/>
    <w:tmpl w:val="FC74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09"/>
    <w:rsid w:val="0002377D"/>
    <w:rsid w:val="00103647"/>
    <w:rsid w:val="00180D5F"/>
    <w:rsid w:val="00273842"/>
    <w:rsid w:val="0028764A"/>
    <w:rsid w:val="0041783E"/>
    <w:rsid w:val="0043072A"/>
    <w:rsid w:val="00440C75"/>
    <w:rsid w:val="004960EF"/>
    <w:rsid w:val="00653F9D"/>
    <w:rsid w:val="006609B2"/>
    <w:rsid w:val="006A71B0"/>
    <w:rsid w:val="008B5422"/>
    <w:rsid w:val="00921F88"/>
    <w:rsid w:val="00A70BD0"/>
    <w:rsid w:val="00B3449B"/>
    <w:rsid w:val="00B97409"/>
    <w:rsid w:val="00CD5617"/>
    <w:rsid w:val="00D031B5"/>
    <w:rsid w:val="00E653A5"/>
    <w:rsid w:val="00E73A63"/>
    <w:rsid w:val="00E870E3"/>
    <w:rsid w:val="00F175D2"/>
    <w:rsid w:val="00F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D730"/>
  <w15:chartTrackingRefBased/>
  <w15:docId w15:val="{3E33E840-CD31-4038-8353-6D330792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Gayratbek Xolbutayev</cp:lastModifiedBy>
  <cp:revision>17</cp:revision>
  <dcterms:created xsi:type="dcterms:W3CDTF">2021-06-11T10:11:00Z</dcterms:created>
  <dcterms:modified xsi:type="dcterms:W3CDTF">2024-03-04T07:41:00Z</dcterms:modified>
</cp:coreProperties>
</file>